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23BAD" w14:textId="77777777" w:rsidR="00033A0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-540" w:right="-540"/>
        <w:jc w:val="center"/>
        <w:rPr>
          <w:rFonts w:ascii="Times New Roman" w:eastAsia="Times New Roman" w:hAnsi="Times New Roman" w:cs="Times New Roman"/>
          <w:i/>
          <w:iCs/>
          <w:color w:val="FF6600"/>
          <w:sz w:val="32"/>
          <w:szCs w:val="32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rFonts w:ascii="Comic Sans MS" w:eastAsia="Comic Sans MS" w:hAnsi="Comic Sans MS" w:cs="Comic Sans MS"/>
          <w:i/>
          <w:iCs/>
          <w:noProof/>
          <w:color w:val="000000"/>
          <w:sz w:val="32"/>
          <w:szCs w:val="32"/>
        </w:rPr>
        <w:drawing>
          <wp:inline distT="0" distB="0" distL="114300" distR="114300" wp14:anchorId="5BE45598" wp14:editId="61B49E01">
            <wp:extent cx="2481580" cy="11931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19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834A4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F8346C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FFD997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0000FF"/>
          <w:sz w:val="36"/>
          <w:szCs w:val="36"/>
          <w:highlight w:val="white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FF"/>
          <w:sz w:val="36"/>
          <w:szCs w:val="36"/>
          <w:highlight w:val="white"/>
        </w:rPr>
        <w:t xml:space="preserve">Visita guidata </w:t>
      </w:r>
    </w:p>
    <w:p w14:paraId="2E4B6533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omic Sans MS" w:eastAsia="Comic Sans MS" w:hAnsi="Comic Sans MS" w:cs="Comic Sans MS"/>
          <w:b/>
          <w:bCs/>
          <w:color w:val="FF0000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44"/>
          <w:szCs w:val="44"/>
          <w:u w:val="single"/>
        </w:rPr>
        <w:t>Alla scoperta del Castello Sforzesco</w:t>
      </w:r>
    </w:p>
    <w:p w14:paraId="1D762C5F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omic Sans MS" w:eastAsia="Comic Sans MS" w:hAnsi="Comic Sans MS" w:cs="Comic Sans MS"/>
          <w:b/>
          <w:bCs/>
          <w:color w:val="FF0000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40"/>
          <w:szCs w:val="40"/>
          <w:u w:val="single"/>
        </w:rPr>
        <w:t>Su e giù per il Castello tra capolavori e curiosità</w:t>
      </w:r>
    </w:p>
    <w:p w14:paraId="5990FFFE" w14:textId="53E7D47C" w:rsidR="00033A09" w:rsidRDefault="002030E4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omic Sans MS" w:eastAsia="Comic Sans MS" w:hAnsi="Comic Sans MS" w:cs="Comic Sans MS"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22 marzo 2026</w:t>
      </w:r>
    </w:p>
    <w:p w14:paraId="2AB9980E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2D0B1054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691E7AE1" wp14:editId="515D06DE">
            <wp:extent cx="4792345" cy="226822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26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E25AF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DD5986" wp14:editId="5EC05294">
            <wp:extent cx="4124325" cy="26289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862C6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72023F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CD0D31" w14:textId="77777777" w:rsidR="00033A09" w:rsidRDefault="00000000">
      <w:pPr>
        <w:spacing w:after="60"/>
        <w:jc w:val="both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Un affascinante itinerario ci consentirà di scoprire il Castello Sforzesco e gli ambienti storici affrescati che hanno ospitato Ludovico Sforza detto “il Moro” e Leonardo da Vinci.  </w:t>
      </w:r>
    </w:p>
    <w:p w14:paraId="387FF6A1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Attraverso scale interne e passaggi nascosti attraverseremo alcune delle sezioni più ricche ma anche meno note del Castello: dalle imponenti sculture e armature del Museo d’arte antica al Tesoro Sforzesco al primo piano fino ai capolavori della Pinacoteca, tra cui Mantegna e Canaletto per poi concludere il nostro percorso affacciandoci dalle alte mura del Castello.</w:t>
      </w:r>
    </w:p>
    <w:p w14:paraId="2025528F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52DD0A25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04DB1140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FF0000"/>
          <w:sz w:val="24"/>
          <w:szCs w:val="24"/>
        </w:rPr>
        <w:drawing>
          <wp:inline distT="114300" distB="114300" distL="114300" distR="114300" wp14:anchorId="132CDCFF" wp14:editId="3B26E553">
            <wp:extent cx="6124575" cy="3048317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48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75A0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14:paraId="7B7A6FDC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5E386DF4" wp14:editId="35DF0A73">
            <wp:extent cx="6119820" cy="32385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24AFA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48A0AB54" wp14:editId="56D98F47">
            <wp:extent cx="6119820" cy="21590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31CA1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</w:p>
    <w:p w14:paraId="0D8E3517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</w:p>
    <w:p w14:paraId="23977CB6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  <w:u w:val="single"/>
        </w:rPr>
        <w:t>PROGRAMMA</w:t>
      </w:r>
    </w:p>
    <w:p w14:paraId="0598254B" w14:textId="73B8F9AB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omic Sans MS" w:eastAsia="Comic Sans MS" w:hAnsi="Comic Sans MS" w:cs="Comic Sans MS"/>
          <w:sz w:val="24"/>
          <w:szCs w:val="24"/>
        </w:rPr>
      </w:pPr>
      <w:bookmarkStart w:id="0" w:name="_gjdgxs" w:colFirst="0" w:colLast="0"/>
      <w:bookmarkEnd w:id="0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Ritrovo alle ore </w:t>
      </w:r>
      <w:r w:rsidR="002030E4">
        <w:rPr>
          <w:rFonts w:ascii="Comic Sans MS" w:eastAsia="Comic Sans MS" w:hAnsi="Comic Sans MS" w:cs="Comic Sans MS"/>
          <w:sz w:val="24"/>
          <w:szCs w:val="24"/>
        </w:rPr>
        <w:t>15</w:t>
      </w:r>
      <w:r>
        <w:rPr>
          <w:rFonts w:ascii="Comic Sans MS" w:eastAsia="Comic Sans MS" w:hAnsi="Comic Sans MS" w:cs="Comic Sans MS"/>
          <w:sz w:val="24"/>
          <w:szCs w:val="24"/>
        </w:rPr>
        <w:t>.00 davanti alla biglietteria del Museo del Castello (corte Ducale).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Inizio della visita ore </w:t>
      </w:r>
      <w:r>
        <w:rPr>
          <w:rFonts w:ascii="Comic Sans MS" w:eastAsia="Comic Sans MS" w:hAnsi="Comic Sans MS" w:cs="Comic Sans MS"/>
          <w:sz w:val="24"/>
          <w:szCs w:val="24"/>
        </w:rPr>
        <w:t>1</w:t>
      </w:r>
      <w:r w:rsidR="002030E4">
        <w:rPr>
          <w:rFonts w:ascii="Comic Sans MS" w:eastAsia="Comic Sans MS" w:hAnsi="Comic Sans MS" w:cs="Comic Sans MS"/>
          <w:sz w:val="24"/>
          <w:szCs w:val="24"/>
        </w:rPr>
        <w:t>5</w:t>
      </w:r>
      <w:r>
        <w:rPr>
          <w:rFonts w:ascii="Comic Sans MS" w:eastAsia="Comic Sans MS" w:hAnsi="Comic Sans MS" w:cs="Comic Sans MS"/>
          <w:sz w:val="24"/>
          <w:szCs w:val="24"/>
        </w:rPr>
        <w:t>.15</w:t>
      </w:r>
    </w:p>
    <w:p w14:paraId="38DB5330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Si raccomanda la puntualità</w:t>
      </w:r>
    </w:p>
    <w:p w14:paraId="511320F8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65E49D56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  <w:u w:val="single"/>
        </w:rPr>
        <w:t>QUOTA DI PARTECIPAZIONE</w:t>
      </w:r>
    </w:p>
    <w:p w14:paraId="0E74E4E1" w14:textId="35FAD3F9" w:rsidR="00033A09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15 euro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14:paraId="357D5026" w14:textId="3D57F640" w:rsidR="00033A09" w:rsidRDefault="002030E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10 euro </w:t>
      </w:r>
      <w:r>
        <w:rPr>
          <w:rFonts w:ascii="Comic Sans MS" w:eastAsia="Comic Sans MS" w:hAnsi="Comic Sans MS" w:cs="Comic Sans MS"/>
          <w:sz w:val="24"/>
          <w:szCs w:val="24"/>
        </w:rPr>
        <w:t>sotto i 18 anni</w:t>
      </w:r>
    </w:p>
    <w:p w14:paraId="2378956D" w14:textId="77777777" w:rsidR="00033A09" w:rsidRDefault="00033A09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14:paraId="64094558" w14:textId="77777777" w:rsidR="00033A0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4"/>
          <w:szCs w:val="24"/>
          <w:u w:val="single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E’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fondamentale segnalare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all’atto dell’iscrizione i minori (con la specifica dell’età)</w:t>
      </w:r>
    </w:p>
    <w:p w14:paraId="52B63D80" w14:textId="77777777" w:rsidR="00033A09" w:rsidRDefault="00033A0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14:paraId="34622CFF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La quota comprende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: </w:t>
      </w:r>
    </w:p>
    <w:p w14:paraId="3564EFC7" w14:textId="77777777" w:rsidR="00033A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visita guidata </w:t>
      </w:r>
    </w:p>
    <w:p w14:paraId="7C4F8785" w14:textId="77777777" w:rsidR="00033A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ingresso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ai musei del Castello Sforzesco</w:t>
      </w:r>
    </w:p>
    <w:p w14:paraId="120EFE8B" w14:textId="72A2C202" w:rsidR="00033A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Sistema di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microfonaggio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6447CC79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8CD492" w14:textId="77777777" w:rsidR="00033A09" w:rsidRDefault="00000000">
      <w:pPr>
        <w:spacing w:before="240" w:after="200" w:line="276" w:lineRule="auto"/>
        <w:jc w:val="both"/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  <w:t>NOTA IMPORTANTE</w:t>
      </w:r>
    </w:p>
    <w:p w14:paraId="12C38569" w14:textId="77777777" w:rsidR="00033A0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22"/>
          <w:szCs w:val="22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all'interno dei musei del Castello NON ci sono bagni; suggeriamo dunque di usufruire delle toilette PRIMA di iniziare la visita (e quindi di arrivare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10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minuti prima dell'orario di ritrovo); le toilette del Castello sono proprio di fronte alla biglietteria, nella Rocchetta, raggiungibili tramite il passaggio nelle mura e ben segnalate</w:t>
      </w:r>
    </w:p>
    <w:p w14:paraId="20A7AEA9" w14:textId="77777777" w:rsidR="00033A09" w:rsidRDefault="00033A09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after="200" w:line="276" w:lineRule="auto"/>
        <w:rPr>
          <w:color w:val="000000"/>
          <w:sz w:val="22"/>
          <w:szCs w:val="22"/>
        </w:rPr>
      </w:pPr>
    </w:p>
    <w:sectPr w:rsidR="00033A09"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AF82743-C9DD-4516-BD66-C933E7016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203BEF-D17C-4B20-AD2D-98457261C32F}"/>
    <w:embedBold r:id="rId3" w:fontKey="{BCF00564-5628-46AC-A9BE-9EDC5587F546}"/>
    <w:embedBoldItalic r:id="rId4" w:fontKey="{CC1647F5-3FE0-4115-BF16-EB940F8D5B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9365028-90C8-45C3-A591-C0D90042B94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2AC1DB6A-CA6D-40DC-BE5A-B5EF7A97A88A}"/>
    <w:embedBold r:id="rId7" w:fontKey="{911A3460-CE1F-498F-AD46-07F5A6D0D54F}"/>
    <w:embedItalic r:id="rId8" w:fontKey="{AB20B34F-F88A-4674-9AF4-D4AE7D2DFB69}"/>
    <w:embedBoldItalic r:id="rId9" w:fontKey="{5550FDB5-6EAA-4200-89EB-4449A0BCD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C3A14A-C74A-4809-A037-6E8DDBD54B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50B"/>
    <w:multiLevelType w:val="multilevel"/>
    <w:tmpl w:val="771CC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DC8625B"/>
    <w:multiLevelType w:val="multilevel"/>
    <w:tmpl w:val="25E07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65676289">
    <w:abstractNumId w:val="0"/>
  </w:num>
  <w:num w:numId="2" w16cid:durableId="310062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A09"/>
    <w:rsid w:val="00033A09"/>
    <w:rsid w:val="00167CB5"/>
    <w:rsid w:val="002030E4"/>
    <w:rsid w:val="008B7EDB"/>
    <w:rsid w:val="0090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1DB3"/>
  <w15:docId w15:val="{42BF47A4-7140-4176-9787-3C47B785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 Luigi</dc:creator>
  <cp:lastModifiedBy>Rossi Luigi</cp:lastModifiedBy>
  <cp:revision>2</cp:revision>
  <cp:lastPrinted>2026-02-17T08:43:00Z</cp:lastPrinted>
  <dcterms:created xsi:type="dcterms:W3CDTF">2026-02-17T10:39:00Z</dcterms:created>
  <dcterms:modified xsi:type="dcterms:W3CDTF">2026-02-17T10:39:00Z</dcterms:modified>
</cp:coreProperties>
</file>